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2677" w14:textId="77777777" w:rsidR="00B25BA7" w:rsidRDefault="00B25BA7" w:rsidP="00B25BA7">
      <w:pPr>
        <w:pStyle w:val="Heading1"/>
        <w:rPr>
          <w:rFonts w:eastAsia="Calibri"/>
        </w:rPr>
      </w:pPr>
      <w:r>
        <w:rPr>
          <w:rFonts w:eastAsia="Calibri"/>
        </w:rPr>
        <w:t>Official Entry Form</w:t>
      </w:r>
    </w:p>
    <w:p w14:paraId="7A6D6F81" w14:textId="0BEEEA80" w:rsidR="00B25BA7" w:rsidRDefault="00B25BA7" w:rsidP="00B25BA7">
      <w:pPr>
        <w:pStyle w:val="Heading2"/>
        <w:rPr>
          <w:rFonts w:eastAsia="Calibri"/>
        </w:rPr>
      </w:pPr>
      <w:r>
        <w:rPr>
          <w:rFonts w:eastAsia="Calibri"/>
        </w:rPr>
        <w:t xml:space="preserve">NFPW </w:t>
      </w:r>
      <w:r w:rsidR="008D757A">
        <w:rPr>
          <w:rFonts w:eastAsia="Calibri"/>
        </w:rPr>
        <w:t>Communicator of Achievement 202</w:t>
      </w:r>
      <w:r w:rsidR="001A3DBD">
        <w:rPr>
          <w:rFonts w:eastAsia="Calibri"/>
        </w:rPr>
        <w:t>6</w:t>
      </w:r>
    </w:p>
    <w:p w14:paraId="535BA49E" w14:textId="77777777" w:rsidR="00B25BA7" w:rsidRDefault="00B25BA7" w:rsidP="00B25BA7"/>
    <w:p w14:paraId="7DC72BDE" w14:textId="648BCE44" w:rsidR="00B25BA7" w:rsidRPr="009051CA" w:rsidRDefault="00B25BA7" w:rsidP="00B25BA7">
      <w:pPr>
        <w:rPr>
          <w:rFonts w:ascii="Arial" w:hAnsi="Arial" w:cs="Arial"/>
          <w:sz w:val="22"/>
          <w:szCs w:val="22"/>
        </w:rPr>
      </w:pPr>
      <w:r w:rsidRPr="009051CA">
        <w:rPr>
          <w:rFonts w:ascii="Arial" w:hAnsi="Arial" w:cs="Arial"/>
          <w:sz w:val="22"/>
          <w:szCs w:val="22"/>
        </w:rPr>
        <w:t xml:space="preserve">The Communicator of Achievement competition of the National Federation of Press Women recognizes members for achievement in the communications professions and service to the community and the field, including leadership in NFPW and its affiliate. See </w:t>
      </w:r>
      <w:r w:rsidRPr="009051CA">
        <w:rPr>
          <w:rFonts w:ascii="Arial" w:hAnsi="Arial" w:cs="Arial"/>
          <w:b/>
          <w:sz w:val="22"/>
          <w:szCs w:val="22"/>
        </w:rPr>
        <w:t>Rules</w:t>
      </w:r>
      <w:r w:rsidRPr="009051CA">
        <w:rPr>
          <w:rFonts w:ascii="Arial" w:hAnsi="Arial" w:cs="Arial"/>
          <w:sz w:val="22"/>
          <w:szCs w:val="22"/>
        </w:rPr>
        <w:t xml:space="preserve"> for specific guidelines. All nomination materials must be submitted by </w:t>
      </w:r>
      <w:r w:rsidR="008D757A">
        <w:rPr>
          <w:rFonts w:ascii="Arial" w:hAnsi="Arial" w:cs="Arial"/>
          <w:b/>
          <w:sz w:val="22"/>
          <w:szCs w:val="22"/>
        </w:rPr>
        <w:t xml:space="preserve">Monday, </w:t>
      </w:r>
      <w:r w:rsidR="00C033F6">
        <w:rPr>
          <w:rFonts w:ascii="Arial" w:hAnsi="Arial" w:cs="Arial"/>
          <w:b/>
          <w:sz w:val="22"/>
          <w:szCs w:val="22"/>
        </w:rPr>
        <w:t>April 13,</w:t>
      </w:r>
      <w:r w:rsidR="00E0745F" w:rsidRPr="009051CA">
        <w:rPr>
          <w:rFonts w:ascii="Arial" w:hAnsi="Arial" w:cs="Arial"/>
          <w:b/>
          <w:sz w:val="22"/>
          <w:szCs w:val="22"/>
        </w:rPr>
        <w:t xml:space="preserve"> 20</w:t>
      </w:r>
      <w:r w:rsidR="008D757A">
        <w:rPr>
          <w:rFonts w:ascii="Arial" w:hAnsi="Arial" w:cs="Arial"/>
          <w:b/>
          <w:sz w:val="22"/>
          <w:szCs w:val="22"/>
        </w:rPr>
        <w:t>2</w:t>
      </w:r>
      <w:r w:rsidR="001A3DBD">
        <w:rPr>
          <w:rFonts w:ascii="Arial" w:hAnsi="Arial" w:cs="Arial"/>
          <w:b/>
          <w:sz w:val="22"/>
          <w:szCs w:val="22"/>
        </w:rPr>
        <w:t>6</w:t>
      </w:r>
      <w:r w:rsidR="00E0745F" w:rsidRPr="009051CA">
        <w:rPr>
          <w:rFonts w:ascii="Arial" w:hAnsi="Arial" w:cs="Arial"/>
          <w:b/>
          <w:sz w:val="22"/>
          <w:szCs w:val="22"/>
        </w:rPr>
        <w:t>.</w:t>
      </w:r>
    </w:p>
    <w:p w14:paraId="5CEAE81F" w14:textId="77777777" w:rsidR="00B25BA7" w:rsidRPr="009051CA" w:rsidRDefault="00B25BA7" w:rsidP="00B25BA7">
      <w:pPr>
        <w:rPr>
          <w:rFonts w:ascii="Arial" w:hAnsi="Arial" w:cs="Arial"/>
          <w:sz w:val="22"/>
          <w:szCs w:val="22"/>
        </w:rPr>
      </w:pPr>
    </w:p>
    <w:p w14:paraId="3AD7CC7F" w14:textId="0C53FF52" w:rsidR="00B25BA7" w:rsidRPr="009051CA" w:rsidRDefault="00B25BA7" w:rsidP="00B25BA7">
      <w:pPr>
        <w:rPr>
          <w:rFonts w:ascii="Arial" w:hAnsi="Arial" w:cs="Arial"/>
          <w:sz w:val="22"/>
          <w:szCs w:val="22"/>
        </w:rPr>
      </w:pPr>
      <w:r w:rsidRPr="009051CA">
        <w:rPr>
          <w:rFonts w:ascii="Arial" w:hAnsi="Arial" w:cs="Arial"/>
          <w:sz w:val="22"/>
          <w:szCs w:val="22"/>
        </w:rPr>
        <w:t xml:space="preserve">Please see the </w:t>
      </w:r>
      <w:r w:rsidR="008D757A">
        <w:rPr>
          <w:rFonts w:ascii="Arial" w:hAnsi="Arial" w:cs="Arial"/>
          <w:b/>
          <w:sz w:val="22"/>
          <w:szCs w:val="22"/>
        </w:rPr>
        <w:t>202</w:t>
      </w:r>
      <w:r w:rsidR="001A3DBD">
        <w:rPr>
          <w:rFonts w:ascii="Arial" w:hAnsi="Arial" w:cs="Arial"/>
          <w:b/>
          <w:sz w:val="22"/>
          <w:szCs w:val="22"/>
        </w:rPr>
        <w:t xml:space="preserve">6 </w:t>
      </w:r>
      <w:r w:rsidRPr="009051CA">
        <w:rPr>
          <w:rFonts w:ascii="Arial" w:hAnsi="Arial" w:cs="Arial"/>
          <w:b/>
          <w:sz w:val="22"/>
          <w:szCs w:val="22"/>
        </w:rPr>
        <w:t>COA Checklist</w:t>
      </w:r>
      <w:r w:rsidRPr="009051CA">
        <w:rPr>
          <w:rFonts w:ascii="Arial" w:hAnsi="Arial" w:cs="Arial"/>
          <w:sz w:val="22"/>
          <w:szCs w:val="22"/>
        </w:rPr>
        <w:t>. This contains concise information concerning nomination packet requirements.</w:t>
      </w:r>
    </w:p>
    <w:p w14:paraId="03CCF8CF" w14:textId="77777777" w:rsidR="00B25BA7" w:rsidRPr="009051CA" w:rsidRDefault="00B25BA7" w:rsidP="00B25BA7">
      <w:pPr>
        <w:rPr>
          <w:sz w:val="22"/>
          <w:szCs w:val="22"/>
        </w:rPr>
      </w:pPr>
    </w:p>
    <w:p w14:paraId="6971DA6A" w14:textId="77777777" w:rsidR="00B25BA7" w:rsidRPr="009051CA" w:rsidRDefault="00B25BA7" w:rsidP="00B25BA7">
      <w:pPr>
        <w:rPr>
          <w:sz w:val="22"/>
          <w:szCs w:val="22"/>
        </w:rPr>
      </w:pPr>
    </w:p>
    <w:p w14:paraId="4FD4FDB5" w14:textId="77777777" w:rsidR="00B25BA7" w:rsidRPr="009051CA" w:rsidRDefault="00B25BA7" w:rsidP="00B25BA7">
      <w:pPr>
        <w:pStyle w:val="BodyText2"/>
        <w:rPr>
          <w:rFonts w:ascii="Arial" w:hAnsi="Arial" w:cs="Arial"/>
          <w:b/>
          <w:szCs w:val="22"/>
        </w:rPr>
      </w:pPr>
      <w:r w:rsidRPr="009051CA">
        <w:rPr>
          <w:rFonts w:ascii="Arial" w:hAnsi="Arial" w:cs="Arial"/>
          <w:b/>
          <w:szCs w:val="22"/>
        </w:rPr>
        <w:t>The affiliate of ______________________________________</w:t>
      </w:r>
      <w:r w:rsidR="00E0745F" w:rsidRPr="009051CA">
        <w:rPr>
          <w:rFonts w:ascii="Arial" w:hAnsi="Arial" w:cs="Arial"/>
          <w:b/>
          <w:szCs w:val="22"/>
        </w:rPr>
        <w:t>____________________</w:t>
      </w:r>
      <w:r w:rsidRPr="009051CA">
        <w:rPr>
          <w:rFonts w:ascii="Arial" w:hAnsi="Arial" w:cs="Arial"/>
          <w:b/>
          <w:szCs w:val="22"/>
        </w:rPr>
        <w:t xml:space="preserve">_____ </w:t>
      </w:r>
    </w:p>
    <w:p w14:paraId="3915E37E" w14:textId="1B901B23" w:rsidR="00B25BA7" w:rsidRPr="009051CA" w:rsidRDefault="00B25BA7" w:rsidP="00B25BA7">
      <w:pPr>
        <w:pStyle w:val="BodyText2"/>
        <w:rPr>
          <w:rFonts w:ascii="Arial" w:hAnsi="Arial" w:cs="Arial"/>
          <w:b/>
          <w:szCs w:val="22"/>
        </w:rPr>
      </w:pPr>
      <w:r w:rsidRPr="009051CA">
        <w:rPr>
          <w:rFonts w:ascii="Arial" w:hAnsi="Arial" w:cs="Arial"/>
          <w:b/>
          <w:szCs w:val="22"/>
        </w:rPr>
        <w:t xml:space="preserve">nominates the </w:t>
      </w:r>
      <w:r w:rsidR="008D757A">
        <w:rPr>
          <w:rFonts w:ascii="Arial" w:hAnsi="Arial" w:cs="Arial"/>
          <w:b/>
          <w:szCs w:val="22"/>
        </w:rPr>
        <w:t>following member for NFPW’s 202</w:t>
      </w:r>
      <w:r w:rsidR="001A3DBD">
        <w:rPr>
          <w:rFonts w:ascii="Arial" w:hAnsi="Arial" w:cs="Arial"/>
          <w:b/>
          <w:szCs w:val="22"/>
        </w:rPr>
        <w:t>6</w:t>
      </w:r>
      <w:r w:rsidR="008D757A">
        <w:rPr>
          <w:rFonts w:ascii="Arial" w:hAnsi="Arial" w:cs="Arial"/>
          <w:b/>
          <w:szCs w:val="22"/>
        </w:rPr>
        <w:t xml:space="preserve"> </w:t>
      </w:r>
      <w:r w:rsidRPr="009051CA">
        <w:rPr>
          <w:rFonts w:ascii="Arial" w:hAnsi="Arial" w:cs="Arial"/>
          <w:b/>
          <w:szCs w:val="22"/>
        </w:rPr>
        <w:t>Communicator of Achievement Award.</w:t>
      </w:r>
    </w:p>
    <w:p w14:paraId="17C53157" w14:textId="77777777" w:rsidR="00B25BA7" w:rsidRPr="009051CA" w:rsidRDefault="00B25BA7" w:rsidP="00B25BA7">
      <w:pPr>
        <w:rPr>
          <w:rFonts w:ascii="Arial" w:hAnsi="Arial" w:cs="Arial"/>
          <w:sz w:val="22"/>
          <w:szCs w:val="22"/>
        </w:rPr>
      </w:pPr>
    </w:p>
    <w:p w14:paraId="0302A4E9" w14:textId="77777777" w:rsidR="00B25BA7" w:rsidRPr="009051CA" w:rsidRDefault="00B25BA7" w:rsidP="00B25BA7">
      <w:pPr>
        <w:rPr>
          <w:sz w:val="22"/>
          <w:szCs w:val="22"/>
        </w:rPr>
      </w:pPr>
    </w:p>
    <w:p w14:paraId="177D2B01" w14:textId="77777777" w:rsidR="00B25BA7" w:rsidRPr="009051CA" w:rsidRDefault="00B25BA7" w:rsidP="00B25BA7">
      <w:pPr>
        <w:rPr>
          <w:rFonts w:ascii="Arial" w:hAnsi="Arial" w:cs="Arial"/>
          <w:b/>
          <w:sz w:val="22"/>
          <w:szCs w:val="22"/>
        </w:rPr>
      </w:pPr>
      <w:r w:rsidRPr="009051CA">
        <w:rPr>
          <w:rFonts w:ascii="Arial" w:hAnsi="Arial" w:cs="Arial"/>
          <w:b/>
          <w:sz w:val="22"/>
          <w:szCs w:val="22"/>
        </w:rPr>
        <w:t>Nominee</w:t>
      </w:r>
      <w:r w:rsidR="00E0745F" w:rsidRPr="009051CA">
        <w:rPr>
          <w:rFonts w:ascii="Arial" w:hAnsi="Arial" w:cs="Arial"/>
          <w:b/>
          <w:sz w:val="22"/>
          <w:szCs w:val="22"/>
        </w:rPr>
        <w:t xml:space="preserve"> Name</w:t>
      </w:r>
      <w:r w:rsidRPr="009051CA">
        <w:rPr>
          <w:rFonts w:ascii="Arial" w:hAnsi="Arial" w:cs="Arial"/>
          <w:b/>
          <w:sz w:val="22"/>
          <w:szCs w:val="22"/>
        </w:rPr>
        <w:t>:</w:t>
      </w:r>
    </w:p>
    <w:p w14:paraId="37E78D39" w14:textId="77777777" w:rsidR="00B25BA7" w:rsidRPr="009051CA" w:rsidRDefault="00B25BA7" w:rsidP="00B25BA7">
      <w:pPr>
        <w:rPr>
          <w:rFonts w:ascii="Arial" w:hAnsi="Arial" w:cs="Arial"/>
          <w:b/>
          <w:sz w:val="22"/>
          <w:szCs w:val="22"/>
        </w:rPr>
      </w:pPr>
    </w:p>
    <w:p w14:paraId="4921959A" w14:textId="77777777" w:rsidR="00B25BA7" w:rsidRPr="009051CA" w:rsidRDefault="00B25BA7" w:rsidP="00B25BA7">
      <w:pPr>
        <w:rPr>
          <w:rFonts w:ascii="Arial" w:hAnsi="Arial" w:cs="Arial"/>
          <w:b/>
          <w:sz w:val="22"/>
          <w:szCs w:val="22"/>
        </w:rPr>
      </w:pPr>
    </w:p>
    <w:p w14:paraId="2875233E" w14:textId="77777777" w:rsidR="00E0745F" w:rsidRPr="009051CA" w:rsidRDefault="00E0745F" w:rsidP="00B25BA7">
      <w:pPr>
        <w:rPr>
          <w:rFonts w:ascii="Arial" w:hAnsi="Arial" w:cs="Arial"/>
          <w:b/>
          <w:sz w:val="22"/>
          <w:szCs w:val="22"/>
        </w:rPr>
      </w:pPr>
      <w:r w:rsidRPr="009051CA">
        <w:rPr>
          <w:rFonts w:ascii="Arial" w:hAnsi="Arial" w:cs="Arial"/>
          <w:b/>
          <w:sz w:val="22"/>
          <w:szCs w:val="22"/>
        </w:rPr>
        <w:t>Home Address:</w:t>
      </w:r>
    </w:p>
    <w:p w14:paraId="30D5C363" w14:textId="77777777" w:rsidR="00E0745F" w:rsidRPr="009051CA" w:rsidRDefault="00E0745F" w:rsidP="00B25BA7">
      <w:pPr>
        <w:rPr>
          <w:rFonts w:ascii="Arial" w:hAnsi="Arial" w:cs="Arial"/>
          <w:b/>
          <w:sz w:val="22"/>
          <w:szCs w:val="22"/>
        </w:rPr>
      </w:pPr>
    </w:p>
    <w:p w14:paraId="13B579D8" w14:textId="77777777" w:rsidR="00E0745F" w:rsidRPr="009051CA" w:rsidRDefault="00E0745F" w:rsidP="00B25BA7">
      <w:pPr>
        <w:rPr>
          <w:rFonts w:ascii="Arial" w:hAnsi="Arial" w:cs="Arial"/>
          <w:b/>
          <w:sz w:val="22"/>
          <w:szCs w:val="22"/>
        </w:rPr>
      </w:pPr>
    </w:p>
    <w:p w14:paraId="341014E2" w14:textId="77777777" w:rsidR="00E0745F" w:rsidRPr="009051CA" w:rsidRDefault="00E0745F" w:rsidP="00B25BA7">
      <w:pPr>
        <w:rPr>
          <w:rFonts w:ascii="Arial" w:hAnsi="Arial" w:cs="Arial"/>
          <w:b/>
          <w:sz w:val="22"/>
          <w:szCs w:val="22"/>
        </w:rPr>
      </w:pPr>
      <w:r w:rsidRPr="009051CA">
        <w:rPr>
          <w:rFonts w:ascii="Arial" w:hAnsi="Arial" w:cs="Arial"/>
          <w:b/>
          <w:sz w:val="22"/>
          <w:szCs w:val="22"/>
        </w:rPr>
        <w:t>Email:</w:t>
      </w:r>
    </w:p>
    <w:p w14:paraId="67FDEB87" w14:textId="77777777" w:rsidR="00E0745F" w:rsidRPr="009051CA" w:rsidRDefault="00E0745F" w:rsidP="00B25BA7">
      <w:pPr>
        <w:rPr>
          <w:rFonts w:ascii="Arial" w:hAnsi="Arial" w:cs="Arial"/>
          <w:b/>
          <w:sz w:val="22"/>
          <w:szCs w:val="22"/>
        </w:rPr>
      </w:pPr>
    </w:p>
    <w:p w14:paraId="13419A8C" w14:textId="77777777" w:rsidR="00E0745F" w:rsidRPr="009051CA" w:rsidRDefault="00E0745F" w:rsidP="00B25BA7">
      <w:pPr>
        <w:rPr>
          <w:rFonts w:ascii="Arial" w:hAnsi="Arial" w:cs="Arial"/>
          <w:b/>
          <w:sz w:val="22"/>
          <w:szCs w:val="22"/>
        </w:rPr>
      </w:pPr>
    </w:p>
    <w:p w14:paraId="56D2B40A" w14:textId="77777777" w:rsidR="00B25BA7" w:rsidRPr="009051CA" w:rsidRDefault="00B25BA7" w:rsidP="00B25BA7">
      <w:pPr>
        <w:rPr>
          <w:rFonts w:ascii="Arial" w:hAnsi="Arial" w:cs="Arial"/>
          <w:b/>
          <w:sz w:val="22"/>
          <w:szCs w:val="22"/>
        </w:rPr>
      </w:pPr>
      <w:r w:rsidRPr="009051CA">
        <w:rPr>
          <w:rFonts w:ascii="Arial" w:hAnsi="Arial" w:cs="Arial"/>
          <w:b/>
          <w:sz w:val="22"/>
          <w:szCs w:val="22"/>
        </w:rPr>
        <w:t>Phone:</w:t>
      </w:r>
    </w:p>
    <w:p w14:paraId="6C51D2E6" w14:textId="77777777" w:rsidR="00B25BA7" w:rsidRPr="009051CA" w:rsidRDefault="00B25BA7" w:rsidP="00B25BA7">
      <w:pPr>
        <w:rPr>
          <w:rFonts w:ascii="Arial" w:hAnsi="Arial" w:cs="Arial"/>
          <w:b/>
          <w:sz w:val="22"/>
          <w:szCs w:val="22"/>
        </w:rPr>
      </w:pPr>
    </w:p>
    <w:p w14:paraId="1A14B7A5" w14:textId="77777777" w:rsidR="00B25BA7" w:rsidRPr="009051CA" w:rsidRDefault="00B25BA7" w:rsidP="00B25BA7">
      <w:pPr>
        <w:rPr>
          <w:rFonts w:ascii="Arial" w:hAnsi="Arial" w:cs="Arial"/>
          <w:b/>
          <w:sz w:val="22"/>
          <w:szCs w:val="22"/>
        </w:rPr>
      </w:pPr>
    </w:p>
    <w:p w14:paraId="27D5F29C" w14:textId="77777777" w:rsidR="00B25BA7" w:rsidRPr="009051CA" w:rsidRDefault="00B25BA7" w:rsidP="00B25BA7">
      <w:pPr>
        <w:rPr>
          <w:rFonts w:ascii="Arial" w:hAnsi="Arial" w:cs="Arial"/>
          <w:b/>
          <w:sz w:val="22"/>
          <w:szCs w:val="22"/>
        </w:rPr>
      </w:pPr>
      <w:r w:rsidRPr="009051CA">
        <w:rPr>
          <w:rFonts w:ascii="Arial" w:hAnsi="Arial" w:cs="Arial"/>
          <w:b/>
          <w:sz w:val="22"/>
          <w:szCs w:val="22"/>
        </w:rPr>
        <w:t xml:space="preserve">Professional </w:t>
      </w:r>
      <w:r w:rsidR="00E0745F" w:rsidRPr="009051CA">
        <w:rPr>
          <w:rFonts w:ascii="Arial" w:hAnsi="Arial" w:cs="Arial"/>
          <w:b/>
          <w:sz w:val="22"/>
          <w:szCs w:val="22"/>
        </w:rPr>
        <w:t>Title or J</w:t>
      </w:r>
      <w:r w:rsidRPr="009051CA">
        <w:rPr>
          <w:rFonts w:ascii="Arial" w:hAnsi="Arial" w:cs="Arial"/>
          <w:b/>
          <w:sz w:val="22"/>
          <w:szCs w:val="22"/>
        </w:rPr>
        <w:t xml:space="preserve">ob </w:t>
      </w:r>
      <w:r w:rsidR="00E0745F" w:rsidRPr="009051CA">
        <w:rPr>
          <w:rFonts w:ascii="Arial" w:hAnsi="Arial" w:cs="Arial"/>
          <w:b/>
          <w:sz w:val="22"/>
          <w:szCs w:val="22"/>
        </w:rPr>
        <w:t>I</w:t>
      </w:r>
      <w:r w:rsidRPr="009051CA">
        <w:rPr>
          <w:rFonts w:ascii="Arial" w:hAnsi="Arial" w:cs="Arial"/>
          <w:b/>
          <w:sz w:val="22"/>
          <w:szCs w:val="22"/>
        </w:rPr>
        <w:t xml:space="preserve">nformation and </w:t>
      </w:r>
      <w:r w:rsidR="00E0745F" w:rsidRPr="009051CA">
        <w:rPr>
          <w:rFonts w:ascii="Arial" w:hAnsi="Arial" w:cs="Arial"/>
          <w:b/>
          <w:sz w:val="22"/>
          <w:szCs w:val="22"/>
        </w:rPr>
        <w:t>A</w:t>
      </w:r>
      <w:r w:rsidRPr="009051CA">
        <w:rPr>
          <w:rFonts w:ascii="Arial" w:hAnsi="Arial" w:cs="Arial"/>
          <w:b/>
          <w:sz w:val="22"/>
          <w:szCs w:val="22"/>
        </w:rPr>
        <w:t>ddress:</w:t>
      </w:r>
    </w:p>
    <w:p w14:paraId="55C910F4" w14:textId="77777777" w:rsidR="00B25BA7" w:rsidRPr="009051CA" w:rsidRDefault="00B25BA7" w:rsidP="00B25BA7">
      <w:pPr>
        <w:rPr>
          <w:rFonts w:ascii="Arial" w:hAnsi="Arial" w:cs="Arial"/>
          <w:b/>
          <w:sz w:val="22"/>
          <w:szCs w:val="22"/>
        </w:rPr>
      </w:pPr>
    </w:p>
    <w:p w14:paraId="1D9C4905" w14:textId="77777777" w:rsidR="00B25BA7" w:rsidRPr="009051CA" w:rsidRDefault="00B25BA7" w:rsidP="00B25BA7">
      <w:pPr>
        <w:rPr>
          <w:rFonts w:ascii="Arial" w:hAnsi="Arial" w:cs="Arial"/>
          <w:b/>
          <w:sz w:val="22"/>
          <w:szCs w:val="22"/>
        </w:rPr>
      </w:pPr>
    </w:p>
    <w:p w14:paraId="0FA9F945" w14:textId="77777777" w:rsidR="00B25BA7" w:rsidRPr="009051CA" w:rsidRDefault="00E0745F" w:rsidP="00B25BA7">
      <w:pPr>
        <w:rPr>
          <w:rFonts w:ascii="Arial" w:hAnsi="Arial" w:cs="Arial"/>
          <w:b/>
          <w:sz w:val="22"/>
          <w:szCs w:val="22"/>
        </w:rPr>
      </w:pPr>
      <w:r w:rsidRPr="009051CA">
        <w:rPr>
          <w:rFonts w:ascii="Arial" w:hAnsi="Arial" w:cs="Arial"/>
          <w:b/>
          <w:sz w:val="22"/>
          <w:szCs w:val="22"/>
        </w:rPr>
        <w:t>Affiliate President/Email/</w:t>
      </w:r>
      <w:r w:rsidR="00B25BA7" w:rsidRPr="009051CA">
        <w:rPr>
          <w:rFonts w:ascii="Arial" w:hAnsi="Arial" w:cs="Arial"/>
          <w:b/>
          <w:sz w:val="22"/>
          <w:szCs w:val="22"/>
        </w:rPr>
        <w:t>Phone:</w:t>
      </w:r>
    </w:p>
    <w:p w14:paraId="06CC853E" w14:textId="77777777" w:rsidR="00B25BA7" w:rsidRPr="009051CA" w:rsidRDefault="00B25BA7" w:rsidP="00B25BA7">
      <w:pPr>
        <w:rPr>
          <w:rFonts w:ascii="Arial" w:hAnsi="Arial" w:cs="Arial"/>
          <w:b/>
          <w:sz w:val="22"/>
          <w:szCs w:val="22"/>
        </w:rPr>
      </w:pPr>
    </w:p>
    <w:p w14:paraId="6F203F56" w14:textId="77777777" w:rsidR="00B25BA7" w:rsidRPr="009051CA" w:rsidRDefault="00B25BA7" w:rsidP="00B25BA7">
      <w:pPr>
        <w:rPr>
          <w:rFonts w:ascii="Arial" w:hAnsi="Arial" w:cs="Arial"/>
          <w:b/>
          <w:sz w:val="22"/>
          <w:szCs w:val="22"/>
        </w:rPr>
      </w:pPr>
    </w:p>
    <w:p w14:paraId="432ABFB3" w14:textId="77777777" w:rsidR="00B25BA7" w:rsidRPr="009051CA" w:rsidRDefault="00E0745F" w:rsidP="00B25BA7">
      <w:pPr>
        <w:rPr>
          <w:rFonts w:ascii="Arial" w:hAnsi="Arial" w:cs="Arial"/>
          <w:b/>
          <w:sz w:val="22"/>
          <w:szCs w:val="22"/>
        </w:rPr>
      </w:pPr>
      <w:r w:rsidRPr="009051CA">
        <w:rPr>
          <w:rFonts w:ascii="Arial" w:hAnsi="Arial" w:cs="Arial"/>
          <w:b/>
          <w:sz w:val="22"/>
          <w:szCs w:val="22"/>
        </w:rPr>
        <w:t>Affiliate COA Director/Email/</w:t>
      </w:r>
      <w:r w:rsidR="00B25BA7" w:rsidRPr="009051CA">
        <w:rPr>
          <w:rFonts w:ascii="Arial" w:hAnsi="Arial" w:cs="Arial"/>
          <w:b/>
          <w:sz w:val="22"/>
          <w:szCs w:val="22"/>
        </w:rPr>
        <w:t>Phone:</w:t>
      </w:r>
    </w:p>
    <w:p w14:paraId="5A0920CD" w14:textId="77777777" w:rsidR="00B25BA7" w:rsidRPr="009051CA" w:rsidRDefault="00B25BA7" w:rsidP="00B25BA7">
      <w:pPr>
        <w:rPr>
          <w:rFonts w:ascii="Arial" w:hAnsi="Arial" w:cs="Arial"/>
          <w:b/>
          <w:sz w:val="22"/>
          <w:szCs w:val="22"/>
        </w:rPr>
      </w:pPr>
    </w:p>
    <w:p w14:paraId="2B3C2C18" w14:textId="77777777" w:rsidR="00B25BA7" w:rsidRPr="009051CA" w:rsidRDefault="00B25BA7" w:rsidP="00B25BA7">
      <w:pPr>
        <w:rPr>
          <w:rFonts w:ascii="Arial" w:hAnsi="Arial" w:cs="Arial"/>
          <w:b/>
          <w:sz w:val="22"/>
          <w:szCs w:val="22"/>
        </w:rPr>
      </w:pPr>
    </w:p>
    <w:p w14:paraId="3E746378" w14:textId="47710848" w:rsidR="00B25BA7" w:rsidRPr="009051CA" w:rsidRDefault="00B25BA7" w:rsidP="00B25BA7">
      <w:pPr>
        <w:rPr>
          <w:rFonts w:ascii="Arial" w:hAnsi="Arial" w:cs="Arial"/>
          <w:b/>
          <w:sz w:val="22"/>
          <w:szCs w:val="22"/>
        </w:rPr>
      </w:pPr>
      <w:r w:rsidRPr="009051CA">
        <w:rPr>
          <w:rFonts w:ascii="Arial" w:hAnsi="Arial" w:cs="Arial"/>
          <w:b/>
          <w:sz w:val="22"/>
          <w:szCs w:val="22"/>
        </w:rPr>
        <w:t xml:space="preserve">Names and email addresses of news media (please include the individual name and email of the person who should receive the press release) to notify if the nominee is named NFPW Communicator of </w:t>
      </w:r>
      <w:r w:rsidR="00E0745F" w:rsidRPr="009051CA">
        <w:rPr>
          <w:rFonts w:ascii="Arial" w:hAnsi="Arial" w:cs="Arial"/>
          <w:b/>
          <w:sz w:val="22"/>
          <w:szCs w:val="22"/>
        </w:rPr>
        <w:t xml:space="preserve">Achievement or runner-up in </w:t>
      </w:r>
      <w:r w:rsidR="008D757A">
        <w:rPr>
          <w:rFonts w:ascii="Arial" w:hAnsi="Arial" w:cs="Arial"/>
          <w:b/>
          <w:sz w:val="22"/>
          <w:szCs w:val="22"/>
        </w:rPr>
        <w:t>202</w:t>
      </w:r>
      <w:r w:rsidR="001A3DBD">
        <w:rPr>
          <w:rFonts w:ascii="Arial" w:hAnsi="Arial" w:cs="Arial"/>
          <w:b/>
          <w:sz w:val="22"/>
          <w:szCs w:val="22"/>
        </w:rPr>
        <w:t>6</w:t>
      </w:r>
      <w:r w:rsidRPr="009051CA">
        <w:rPr>
          <w:rFonts w:ascii="Arial" w:hAnsi="Arial" w:cs="Arial"/>
          <w:b/>
          <w:sz w:val="22"/>
          <w:szCs w:val="22"/>
        </w:rPr>
        <w:t>:</w:t>
      </w:r>
    </w:p>
    <w:p w14:paraId="1218C8C4" w14:textId="77777777" w:rsidR="00FD3B9F" w:rsidRPr="009051CA" w:rsidRDefault="00FD3B9F">
      <w:pPr>
        <w:rPr>
          <w:sz w:val="22"/>
          <w:szCs w:val="22"/>
        </w:rPr>
      </w:pPr>
    </w:p>
    <w:sectPr w:rsidR="00FD3B9F" w:rsidRPr="009051CA" w:rsidSect="00FD3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A7"/>
    <w:rsid w:val="000835AB"/>
    <w:rsid w:val="000B438D"/>
    <w:rsid w:val="000E0A54"/>
    <w:rsid w:val="001A3DBD"/>
    <w:rsid w:val="001D0143"/>
    <w:rsid w:val="003E38EB"/>
    <w:rsid w:val="00501A72"/>
    <w:rsid w:val="005A0D55"/>
    <w:rsid w:val="00876453"/>
    <w:rsid w:val="008D757A"/>
    <w:rsid w:val="009051CA"/>
    <w:rsid w:val="0094719D"/>
    <w:rsid w:val="00980B6F"/>
    <w:rsid w:val="00A33AFA"/>
    <w:rsid w:val="00B25BA7"/>
    <w:rsid w:val="00B6088C"/>
    <w:rsid w:val="00C033F6"/>
    <w:rsid w:val="00E0745F"/>
    <w:rsid w:val="00FD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BE62"/>
  <w15:docId w15:val="{B7B1158B-AB5D-40B6-9FAC-AA0EE300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25BA7"/>
    <w:pPr>
      <w:keepNext/>
      <w:keepLines/>
      <w:spacing w:before="480" w:after="200" w:line="276" w:lineRule="auto"/>
      <w:outlineLvl w:val="0"/>
    </w:pPr>
    <w:rPr>
      <w:rFonts w:ascii="Arial" w:hAnsi="Arial" w:cs="Arial"/>
      <w:b/>
      <w:bCs/>
      <w:color w:val="7030A0"/>
      <w:sz w:val="36"/>
      <w:szCs w:val="28"/>
    </w:rPr>
  </w:style>
  <w:style w:type="paragraph" w:styleId="Heading2">
    <w:name w:val="heading 2"/>
    <w:basedOn w:val="Normal"/>
    <w:next w:val="Normal"/>
    <w:link w:val="Heading2Char"/>
    <w:uiPriority w:val="9"/>
    <w:semiHidden/>
    <w:unhideWhenUsed/>
    <w:qFormat/>
    <w:rsid w:val="00B25BA7"/>
    <w:pPr>
      <w:keepNext/>
      <w:keepLines/>
      <w:spacing w:before="360" w:after="200" w:line="276" w:lineRule="auto"/>
      <w:outlineLvl w:val="1"/>
    </w:pPr>
    <w:rPr>
      <w:rFonts w:ascii="Arial" w:hAnsi="Arial" w:cs="Arial"/>
      <w:b/>
      <w:bCs/>
      <w:color w:val="7030A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A7"/>
    <w:rPr>
      <w:rFonts w:ascii="Arial" w:eastAsia="Times New Roman" w:hAnsi="Arial" w:cs="Arial"/>
      <w:b/>
      <w:bCs/>
      <w:color w:val="7030A0"/>
      <w:sz w:val="36"/>
      <w:szCs w:val="28"/>
    </w:rPr>
  </w:style>
  <w:style w:type="character" w:customStyle="1" w:styleId="Heading2Char">
    <w:name w:val="Heading 2 Char"/>
    <w:basedOn w:val="DefaultParagraphFont"/>
    <w:link w:val="Heading2"/>
    <w:uiPriority w:val="9"/>
    <w:semiHidden/>
    <w:rsid w:val="00B25BA7"/>
    <w:rPr>
      <w:rFonts w:ascii="Arial" w:eastAsia="Times New Roman" w:hAnsi="Arial" w:cs="Arial"/>
      <w:b/>
      <w:bCs/>
      <w:color w:val="7030A0"/>
      <w:sz w:val="28"/>
      <w:szCs w:val="26"/>
    </w:rPr>
  </w:style>
  <w:style w:type="paragraph" w:styleId="BodyText2">
    <w:name w:val="Body Text 2"/>
    <w:basedOn w:val="Normal"/>
    <w:link w:val="BodyText2Char"/>
    <w:semiHidden/>
    <w:unhideWhenUsed/>
    <w:rsid w:val="00B25BA7"/>
    <w:rPr>
      <w:sz w:val="22"/>
    </w:rPr>
  </w:style>
  <w:style w:type="character" w:customStyle="1" w:styleId="BodyText2Char">
    <w:name w:val="Body Text 2 Char"/>
    <w:basedOn w:val="DefaultParagraphFont"/>
    <w:link w:val="BodyText2"/>
    <w:semiHidden/>
    <w:rsid w:val="00B25BA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7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928</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Karen Stensrud</cp:lastModifiedBy>
  <cp:revision>3</cp:revision>
  <dcterms:created xsi:type="dcterms:W3CDTF">2025-12-02T18:37:00Z</dcterms:created>
  <dcterms:modified xsi:type="dcterms:W3CDTF">2025-12-03T14:46:00Z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84ede-45e7-48e4-8ac0-34247a200a71_Enabled">
    <vt:lpwstr>true</vt:lpwstr>
  </property>
  <property fmtid="{D5CDD505-2E9C-101B-9397-08002B2CF9AE}" pid="3" name="MSIP_Label_7d284ede-45e7-48e4-8ac0-34247a200a71_SetDate">
    <vt:lpwstr>2025-12-02T18:37:02Z</vt:lpwstr>
  </property>
  <property fmtid="{D5CDD505-2E9C-101B-9397-08002B2CF9AE}" pid="4" name="MSIP_Label_7d284ede-45e7-48e4-8ac0-34247a200a71_Method">
    <vt:lpwstr>Standard</vt:lpwstr>
  </property>
  <property fmtid="{D5CDD505-2E9C-101B-9397-08002B2CF9AE}" pid="5" name="MSIP_Label_7d284ede-45e7-48e4-8ac0-34247a200a71_Name">
    <vt:lpwstr>Internal</vt:lpwstr>
  </property>
  <property fmtid="{D5CDD505-2E9C-101B-9397-08002B2CF9AE}" pid="6" name="MSIP_Label_7d284ede-45e7-48e4-8ac0-34247a200a71_SiteId">
    <vt:lpwstr>1b9b6503-fc5b-4d2d-acb9-173c26f5d0df</vt:lpwstr>
  </property>
  <property fmtid="{D5CDD505-2E9C-101B-9397-08002B2CF9AE}" pid="7" name="MSIP_Label_7d284ede-45e7-48e4-8ac0-34247a200a71_ActionId">
    <vt:lpwstr>8de9578f-a751-491a-b2bd-0babe128c22f</vt:lpwstr>
  </property>
  <property fmtid="{D5CDD505-2E9C-101B-9397-08002B2CF9AE}" pid="8" name="MSIP_Label_7d284ede-45e7-48e4-8ac0-34247a200a71_ContentBits">
    <vt:lpwstr>0</vt:lpwstr>
  </property>
  <property fmtid="{D5CDD505-2E9C-101B-9397-08002B2CF9AE}" pid="9" name="MSIP_Label_7d284ede-45e7-48e4-8ac0-34247a200a71_Tag">
    <vt:lpwstr>10, 3, 0, 1</vt:lpwstr>
  </property>
</Properties>
</file>